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FB067" w14:textId="7959947D" w:rsidR="00F26250" w:rsidRPr="002B34D7" w:rsidRDefault="00F26250" w:rsidP="00F26250">
      <w:pPr>
        <w:tabs>
          <w:tab w:val="center" w:pos="4536"/>
          <w:tab w:val="right" w:pos="8280"/>
          <w:tab w:val="right" w:pos="9639"/>
        </w:tabs>
        <w:ind w:right="2"/>
        <w:rPr>
          <w:rFonts w:ascii="Arial" w:eastAsia="MS Mincho" w:hAnsi="Arial" w:cs="Arial"/>
          <w:b/>
          <w:bCs/>
          <w:sz w:val="28"/>
          <w:lang w:eastAsia="ja-JP"/>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sidR="007F3EA5" w:rsidRPr="007F3EA5">
        <w:rPr>
          <w:rFonts w:ascii="Arial" w:eastAsia="MS Mincho" w:hAnsi="Arial" w:cs="Arial"/>
          <w:b/>
          <w:bCs/>
          <w:sz w:val="28"/>
          <w:lang w:eastAsia="ja-JP"/>
        </w:rPr>
        <w:t>R1-1904521</w:t>
      </w:r>
      <w:bookmarkStart w:id="0" w:name="_GoBack"/>
      <w:bookmarkEnd w:id="0"/>
    </w:p>
    <w:p w14:paraId="6CCF0C73" w14:textId="77777777" w:rsidR="00F26250" w:rsidRPr="009513AC" w:rsidRDefault="00F26250" w:rsidP="00F2625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77777777"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Pr>
          <w:rFonts w:ascii="Arial" w:hAnsi="Arial"/>
          <w:sz w:val="24"/>
        </w:rPr>
        <w:t>2</w:t>
      </w:r>
      <w:r w:rsidRPr="00273DBD">
        <w:rPr>
          <w:rFonts w:ascii="Arial" w:hAnsi="Arial"/>
          <w:sz w:val="24"/>
        </w:rPr>
        <w:t>.</w:t>
      </w:r>
      <w:r>
        <w:rPr>
          <w:rFonts w:ascii="Arial" w:hAnsi="Arial"/>
          <w:sz w:val="24"/>
        </w:rPr>
        <w:t>1.5</w:t>
      </w:r>
    </w:p>
    <w:p w14:paraId="4EAB3047" w14:textId="77777777"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335B33CC"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E57DCE">
        <w:rPr>
          <w:rFonts w:ascii="Arial" w:hAnsi="Arial"/>
          <w:sz w:val="24"/>
        </w:rPr>
        <w:t>Support of Quality report in msg3</w:t>
      </w:r>
      <w:r w:rsidR="00683017">
        <w:rPr>
          <w:rFonts w:ascii="Arial" w:hAnsi="Arial"/>
          <w:sz w:val="24"/>
        </w:rPr>
        <w:t xml:space="preserve"> and connected mode</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5516CB5A" w14:textId="77777777" w:rsidR="0056299B" w:rsidRDefault="0056299B" w:rsidP="0056299B">
      <w:pPr>
        <w:pStyle w:val="Heading1"/>
        <w:numPr>
          <w:ilvl w:val="0"/>
          <w:numId w:val="18"/>
        </w:numPr>
        <w:tabs>
          <w:tab w:val="clear" w:pos="1140"/>
          <w:tab w:val="num" w:pos="720"/>
        </w:tabs>
        <w:ind w:left="720" w:hanging="720"/>
        <w:jc w:val="both"/>
      </w:pPr>
      <w:r>
        <w:t>Background</w:t>
      </w:r>
    </w:p>
    <w:p w14:paraId="668416A8" w14:textId="77777777" w:rsidR="0056299B" w:rsidRDefault="0056299B" w:rsidP="0056299B">
      <w:r>
        <w:t>In RAN#80, a new work item on MTC enhancements was approved (RP-181450) with the following objective:</w:t>
      </w:r>
    </w:p>
    <w:p w14:paraId="74661880" w14:textId="77777777" w:rsidR="0056299B" w:rsidRPr="003619C0" w:rsidRDefault="0056299B" w:rsidP="0056299B">
      <w:pPr>
        <w:spacing w:after="0"/>
        <w:rPr>
          <w:b/>
          <w:bCs/>
        </w:rPr>
      </w:pPr>
      <w:bookmarkStart w:id="3" w:name="_Hlk515907705"/>
      <w:r w:rsidRPr="003619C0">
        <w:rPr>
          <w:b/>
          <w:bCs/>
        </w:rPr>
        <w:t>Improved DL transmission efficiency and/or UE power consumption:</w:t>
      </w:r>
    </w:p>
    <w:p w14:paraId="0BC6CECE" w14:textId="77777777" w:rsidR="0056299B" w:rsidRPr="003619C0" w:rsidRDefault="0056299B" w:rsidP="0056299B">
      <w:pPr>
        <w:numPr>
          <w:ilvl w:val="0"/>
          <w:numId w:val="21"/>
        </w:numPr>
        <w:spacing w:after="0"/>
        <w:rPr>
          <w:bCs/>
        </w:rPr>
      </w:pPr>
      <w:r w:rsidRPr="003619C0">
        <w:rPr>
          <w:bCs/>
        </w:rPr>
        <w:t>Specify quality report in MSG3 at least for EDT [RAN1, RAN2]</w:t>
      </w:r>
    </w:p>
    <w:bookmarkEnd w:id="3"/>
    <w:p w14:paraId="64F86251" w14:textId="1463D3CC" w:rsidR="0056299B" w:rsidRDefault="0056299B" w:rsidP="0056299B"/>
    <w:p w14:paraId="73643E66" w14:textId="157424F1" w:rsidR="005D5AF9" w:rsidRDefault="00F26250" w:rsidP="00F26250">
      <w:pPr>
        <w:overflowPunct/>
        <w:autoSpaceDE/>
        <w:autoSpaceDN/>
        <w:adjustRightInd/>
        <w:spacing w:after="0"/>
        <w:textAlignment w:val="auto"/>
      </w:pPr>
      <w:r>
        <w:t>In previous meetings, the following agreements were reached:</w:t>
      </w:r>
    </w:p>
    <w:p w14:paraId="23B9F31B" w14:textId="2FB01AEE" w:rsidR="00F26250" w:rsidRDefault="00F26250" w:rsidP="00F26250">
      <w:pPr>
        <w:overflowPunct/>
        <w:autoSpaceDE/>
        <w:autoSpaceDN/>
        <w:adjustRightInd/>
        <w:spacing w:after="0"/>
        <w:textAlignment w:val="auto"/>
      </w:pPr>
    </w:p>
    <w:p w14:paraId="05EB5612" w14:textId="77777777" w:rsidR="00F26250" w:rsidRPr="00524E9A" w:rsidRDefault="00F26250" w:rsidP="00F26250">
      <w:pPr>
        <w:pStyle w:val="ListParagraph"/>
        <w:ind w:left="0"/>
        <w:rPr>
          <w:b/>
          <w:szCs w:val="20"/>
          <w:lang w:eastAsia="zh-CN"/>
        </w:rPr>
      </w:pPr>
      <w:r w:rsidRPr="00524E9A">
        <w:rPr>
          <w:b/>
          <w:szCs w:val="20"/>
          <w:highlight w:val="green"/>
          <w:lang w:eastAsia="zh-CN"/>
        </w:rPr>
        <w:t>Agreement</w:t>
      </w:r>
    </w:p>
    <w:p w14:paraId="3051B2E4" w14:textId="77777777" w:rsidR="00F26250" w:rsidRPr="003426B4" w:rsidRDefault="00F26250" w:rsidP="00F26250">
      <w:pPr>
        <w:pStyle w:val="ListParagraph"/>
        <w:ind w:left="0"/>
        <w:rPr>
          <w:szCs w:val="20"/>
          <w:lang w:eastAsia="zh-CN"/>
        </w:rPr>
      </w:pPr>
      <w:r w:rsidRPr="003426B4">
        <w:rPr>
          <w:rFonts w:hint="eastAsia"/>
          <w:szCs w:val="20"/>
          <w:lang w:eastAsia="zh-CN"/>
        </w:rPr>
        <w:t>For DL quality report in Msg3:</w:t>
      </w:r>
    </w:p>
    <w:p w14:paraId="49489574" w14:textId="77777777" w:rsidR="00F26250" w:rsidRPr="003426B4" w:rsidRDefault="00F26250" w:rsidP="00F26250">
      <w:pPr>
        <w:pStyle w:val="ListParagraph"/>
        <w:numPr>
          <w:ilvl w:val="1"/>
          <w:numId w:val="23"/>
        </w:numPr>
        <w:rPr>
          <w:szCs w:val="20"/>
          <w:lang w:eastAsia="zh-CN"/>
        </w:rPr>
      </w:pPr>
      <w:r w:rsidRPr="003426B4">
        <w:rPr>
          <w:rFonts w:hint="eastAsia"/>
          <w:szCs w:val="20"/>
          <w:lang w:eastAsia="zh-CN"/>
        </w:rPr>
        <w:t xml:space="preserve">If frequency hopping </w:t>
      </w:r>
      <w:r w:rsidRPr="003426B4">
        <w:rPr>
          <w:szCs w:val="20"/>
          <w:lang w:eastAsia="zh-CN"/>
        </w:rPr>
        <w:t xml:space="preserve">for MPDCCH </w:t>
      </w:r>
      <w:r w:rsidRPr="003426B4">
        <w:rPr>
          <w:rFonts w:hint="eastAsia"/>
          <w:szCs w:val="20"/>
          <w:lang w:eastAsia="zh-CN"/>
        </w:rPr>
        <w:t>is enabled, at least wideband DL quality is reported.</w:t>
      </w:r>
    </w:p>
    <w:p w14:paraId="009A6351" w14:textId="77777777" w:rsidR="00F26250" w:rsidRPr="003426B4" w:rsidRDefault="00F26250" w:rsidP="00F26250">
      <w:pPr>
        <w:pStyle w:val="ListParagraph"/>
        <w:numPr>
          <w:ilvl w:val="2"/>
          <w:numId w:val="23"/>
        </w:numPr>
        <w:rPr>
          <w:szCs w:val="20"/>
          <w:lang w:eastAsia="zh-CN"/>
        </w:rPr>
      </w:pPr>
      <w:r w:rsidRPr="003426B4">
        <w:rPr>
          <w:rFonts w:hint="eastAsia"/>
          <w:szCs w:val="20"/>
          <w:lang w:eastAsia="zh-CN"/>
        </w:rPr>
        <w:t>Wideband DL quality is calculated assuming transmission on all narrowband(s) to which the derived repetition number and/or aggregation level relates.</w:t>
      </w:r>
    </w:p>
    <w:p w14:paraId="3DE0BFE4" w14:textId="77777777" w:rsidR="00F26250" w:rsidRPr="003426B4" w:rsidRDefault="00F26250" w:rsidP="00F26250">
      <w:pPr>
        <w:pStyle w:val="ListParagraph"/>
        <w:numPr>
          <w:ilvl w:val="2"/>
          <w:numId w:val="23"/>
        </w:numPr>
        <w:rPr>
          <w:szCs w:val="20"/>
          <w:lang w:eastAsia="zh-CN"/>
        </w:rPr>
      </w:pPr>
      <w:r w:rsidRPr="003426B4">
        <w:rPr>
          <w:rFonts w:hint="eastAsia"/>
          <w:szCs w:val="20"/>
          <w:lang w:eastAsia="zh-CN"/>
        </w:rPr>
        <w:t>FFS if additionally reports DL quality on a preferred narrowband and/or position of the preferred narrowband.</w:t>
      </w:r>
    </w:p>
    <w:p w14:paraId="722E60C6" w14:textId="77777777" w:rsidR="00F26250" w:rsidRPr="003426B4" w:rsidRDefault="00F26250" w:rsidP="00F26250">
      <w:pPr>
        <w:pStyle w:val="ListParagraph"/>
        <w:numPr>
          <w:ilvl w:val="1"/>
          <w:numId w:val="23"/>
        </w:numPr>
        <w:rPr>
          <w:szCs w:val="20"/>
          <w:lang w:eastAsia="zh-CN"/>
        </w:rPr>
      </w:pPr>
      <w:r w:rsidRPr="003426B4">
        <w:rPr>
          <w:rFonts w:hint="eastAsia"/>
          <w:szCs w:val="20"/>
          <w:lang w:eastAsia="zh-CN"/>
        </w:rPr>
        <w:t>If frequency hopping</w:t>
      </w:r>
      <w:r w:rsidRPr="003426B4">
        <w:rPr>
          <w:szCs w:val="20"/>
          <w:lang w:eastAsia="zh-CN"/>
        </w:rPr>
        <w:t xml:space="preserve"> for MPDCCH</w:t>
      </w:r>
      <w:r w:rsidRPr="003426B4">
        <w:rPr>
          <w:rFonts w:hint="eastAsia"/>
          <w:szCs w:val="20"/>
          <w:lang w:eastAsia="zh-CN"/>
        </w:rPr>
        <w:t xml:space="preserve"> is disabled, DL quality based on one narrowband is reported.</w:t>
      </w:r>
    </w:p>
    <w:p w14:paraId="78437427" w14:textId="77777777" w:rsidR="00F26250" w:rsidRDefault="00F26250" w:rsidP="00F26250">
      <w:pPr>
        <w:rPr>
          <w:lang w:eastAsia="x-none"/>
        </w:rPr>
      </w:pPr>
    </w:p>
    <w:p w14:paraId="4ECBEF7B" w14:textId="77777777" w:rsidR="00F26250" w:rsidRPr="00524E9A" w:rsidRDefault="00F26250" w:rsidP="00F26250">
      <w:pPr>
        <w:pStyle w:val="ListParagraph"/>
        <w:ind w:left="0"/>
        <w:rPr>
          <w:b/>
          <w:szCs w:val="20"/>
          <w:lang w:eastAsia="zh-CN"/>
        </w:rPr>
      </w:pPr>
      <w:r w:rsidRPr="00524E9A">
        <w:rPr>
          <w:b/>
          <w:szCs w:val="20"/>
          <w:highlight w:val="green"/>
          <w:lang w:eastAsia="zh-CN"/>
        </w:rPr>
        <w:t>Agreement</w:t>
      </w:r>
    </w:p>
    <w:p w14:paraId="00AF3082" w14:textId="77777777" w:rsidR="00F26250" w:rsidRPr="002032D8" w:rsidRDefault="00F26250" w:rsidP="00F26250">
      <w:pPr>
        <w:pStyle w:val="ListParagraph"/>
        <w:ind w:left="0"/>
        <w:rPr>
          <w:szCs w:val="20"/>
        </w:rPr>
      </w:pPr>
      <w:r w:rsidRPr="002032D8">
        <w:rPr>
          <w:rFonts w:hint="eastAsia"/>
          <w:szCs w:val="20"/>
          <w:lang w:eastAsia="zh-CN"/>
        </w:rPr>
        <w:t>For DL quality report in connected mode</w:t>
      </w:r>
    </w:p>
    <w:p w14:paraId="5BE49124" w14:textId="77777777" w:rsidR="00F26250" w:rsidRPr="002032D8" w:rsidRDefault="00F26250" w:rsidP="00F26250">
      <w:pPr>
        <w:pStyle w:val="ListParagraph"/>
        <w:numPr>
          <w:ilvl w:val="1"/>
          <w:numId w:val="23"/>
        </w:numPr>
        <w:rPr>
          <w:szCs w:val="20"/>
        </w:rPr>
      </w:pPr>
      <w:r w:rsidRPr="002032D8">
        <w:rPr>
          <w:rFonts w:hint="eastAsia"/>
          <w:szCs w:val="20"/>
          <w:lang w:eastAsia="zh-CN"/>
        </w:rPr>
        <w:t>DL quality is with respect to USS for both CE mode A and CE mode B.</w:t>
      </w:r>
    </w:p>
    <w:p w14:paraId="6AA0E878" w14:textId="77777777" w:rsidR="00F26250" w:rsidRPr="002032D8" w:rsidRDefault="00F26250" w:rsidP="00F26250">
      <w:pPr>
        <w:pStyle w:val="ListParagraph"/>
        <w:numPr>
          <w:ilvl w:val="1"/>
          <w:numId w:val="23"/>
        </w:numPr>
        <w:rPr>
          <w:szCs w:val="20"/>
        </w:rPr>
      </w:pPr>
      <w:r w:rsidRPr="002032D8">
        <w:rPr>
          <w:rFonts w:hint="eastAsia"/>
          <w:szCs w:val="20"/>
          <w:lang w:eastAsia="zh-CN"/>
        </w:rPr>
        <w:t>DL quality is measured at least on narrowband(s) on which MPDCCH of USS is monitored.</w:t>
      </w:r>
    </w:p>
    <w:p w14:paraId="1205DC91" w14:textId="77777777" w:rsidR="00F26250" w:rsidRPr="00814E3A" w:rsidRDefault="00F26250" w:rsidP="00F26250">
      <w:pPr>
        <w:overflowPunct/>
        <w:autoSpaceDE/>
        <w:autoSpaceDN/>
        <w:adjustRightInd/>
        <w:spacing w:after="0"/>
        <w:textAlignment w:val="auto"/>
        <w:rPr>
          <w:rFonts w:cs="Arial"/>
        </w:rPr>
      </w:pPr>
    </w:p>
    <w:p w14:paraId="67BAC344" w14:textId="77777777" w:rsidR="005D5AF9" w:rsidRPr="00543E15" w:rsidRDefault="005D5AF9" w:rsidP="005D5AF9">
      <w:pPr>
        <w:rPr>
          <w:highlight w:val="yellow"/>
          <w:lang w:eastAsia="x-none"/>
        </w:rPr>
      </w:pPr>
    </w:p>
    <w:p w14:paraId="02E1FD6B" w14:textId="77777777" w:rsidR="005D5AF9" w:rsidRPr="00543E15" w:rsidRDefault="005D5AF9" w:rsidP="005D5AF9">
      <w:pPr>
        <w:rPr>
          <w:b/>
          <w:highlight w:val="green"/>
          <w:lang w:eastAsia="x-none"/>
        </w:rPr>
      </w:pPr>
      <w:r w:rsidRPr="00543E15">
        <w:rPr>
          <w:b/>
          <w:highlight w:val="green"/>
          <w:lang w:eastAsia="x-none"/>
        </w:rPr>
        <w:t>Agreement</w:t>
      </w:r>
    </w:p>
    <w:p w14:paraId="32C3B30F" w14:textId="77777777" w:rsidR="005D5AF9" w:rsidRPr="00543E15" w:rsidRDefault="005D5AF9" w:rsidP="005D5AF9">
      <w:pPr>
        <w:pStyle w:val="ListParagraph"/>
        <w:ind w:left="0"/>
        <w:rPr>
          <w:szCs w:val="20"/>
        </w:rPr>
      </w:pPr>
      <w:r w:rsidRPr="00543E15">
        <w:rPr>
          <w:rFonts w:hint="eastAsia"/>
          <w:szCs w:val="20"/>
          <w:lang w:eastAsia="zh-CN"/>
        </w:rPr>
        <w:t xml:space="preserve">For CE Mode B, the downlink channel quality reported in Msg3 is denoted as the repetition number that the UE </w:t>
      </w:r>
      <w:r w:rsidRPr="00543E15">
        <w:rPr>
          <w:szCs w:val="20"/>
          <w:lang w:eastAsia="zh-CN"/>
        </w:rPr>
        <w:t xml:space="preserve">recommends </w:t>
      </w:r>
      <w:proofErr w:type="gramStart"/>
      <w:r w:rsidRPr="00543E15">
        <w:rPr>
          <w:szCs w:val="20"/>
          <w:lang w:eastAsia="zh-CN"/>
        </w:rPr>
        <w:t>to achieve</w:t>
      </w:r>
      <w:proofErr w:type="gramEnd"/>
      <w:r w:rsidRPr="00543E15">
        <w:rPr>
          <w:rFonts w:hint="eastAsia"/>
          <w:szCs w:val="20"/>
          <w:lang w:eastAsia="zh-CN"/>
        </w:rPr>
        <w:t xml:space="preserve"> </w:t>
      </w:r>
      <w:r w:rsidRPr="00543E15">
        <w:rPr>
          <w:szCs w:val="20"/>
          <w:lang w:eastAsia="zh-CN"/>
        </w:rPr>
        <w:t xml:space="preserve">a </w:t>
      </w:r>
      <w:r w:rsidRPr="00543E15">
        <w:rPr>
          <w:rFonts w:hint="eastAsia"/>
          <w:szCs w:val="20"/>
          <w:lang w:eastAsia="zh-CN"/>
        </w:rPr>
        <w:t xml:space="preserve">hypothetical MPDCCH </w:t>
      </w:r>
      <w:r w:rsidRPr="00543E15">
        <w:rPr>
          <w:szCs w:val="20"/>
          <w:lang w:eastAsia="zh-CN"/>
        </w:rPr>
        <w:t xml:space="preserve">decoding </w:t>
      </w:r>
      <w:r w:rsidRPr="00543E15">
        <w:rPr>
          <w:rFonts w:hint="eastAsia"/>
          <w:szCs w:val="20"/>
          <w:lang w:eastAsia="zh-CN"/>
        </w:rPr>
        <w:t>BLER of 1%</w:t>
      </w:r>
    </w:p>
    <w:p w14:paraId="18B92158" w14:textId="77777777" w:rsidR="005D5AF9" w:rsidRPr="00543E15" w:rsidRDefault="005D5AF9" w:rsidP="005D5AF9">
      <w:pPr>
        <w:rPr>
          <w:lang w:eastAsia="x-none"/>
        </w:rPr>
      </w:pPr>
    </w:p>
    <w:p w14:paraId="4A169E40" w14:textId="77777777" w:rsidR="00683017" w:rsidRPr="00BA5B65" w:rsidRDefault="00683017" w:rsidP="00683017">
      <w:pPr>
        <w:pStyle w:val="ListParagraph"/>
        <w:ind w:left="0"/>
        <w:rPr>
          <w:rFonts w:ascii="Times New Roman" w:hAnsi="Times New Roman"/>
          <w:b/>
          <w:szCs w:val="20"/>
          <w:highlight w:val="green"/>
          <w:lang w:eastAsia="zh-CN"/>
        </w:rPr>
      </w:pPr>
      <w:r w:rsidRPr="00BA5B65">
        <w:rPr>
          <w:rFonts w:ascii="Times New Roman" w:hAnsi="Times New Roman"/>
          <w:b/>
          <w:szCs w:val="20"/>
          <w:highlight w:val="green"/>
          <w:lang w:eastAsia="zh-CN"/>
        </w:rPr>
        <w:t>Agreement</w:t>
      </w:r>
    </w:p>
    <w:p w14:paraId="60C1EADE" w14:textId="77777777" w:rsidR="00683017" w:rsidRPr="00BA5B65" w:rsidRDefault="00683017" w:rsidP="00683017">
      <w:pPr>
        <w:pStyle w:val="ListParagraph"/>
        <w:ind w:left="0"/>
        <w:rPr>
          <w:rFonts w:ascii="Times New Roman" w:hAnsi="Times New Roman"/>
          <w:szCs w:val="20"/>
          <w:lang w:eastAsia="zh-CN"/>
        </w:rPr>
      </w:pPr>
      <w:bookmarkStart w:id="4" w:name="_Hlk529949203"/>
      <w:r w:rsidRPr="00BA5B65">
        <w:rPr>
          <w:rFonts w:ascii="Times New Roman" w:hAnsi="Times New Roman"/>
          <w:szCs w:val="20"/>
          <w:lang w:eastAsia="zh-CN"/>
        </w:rPr>
        <w:t xml:space="preserve">For CE mode A (PRACH CE level 0, 1), the downlink channel quality is the repetition number and/or aggregation level that the UE needs to decode hypothetical MPDCCH with BLER of 1% </w:t>
      </w:r>
    </w:p>
    <w:bookmarkEnd w:id="4"/>
    <w:p w14:paraId="0A5C3CE4" w14:textId="77777777" w:rsidR="00683017" w:rsidRPr="00BA5B65" w:rsidRDefault="00683017" w:rsidP="00683017">
      <w:pPr>
        <w:rPr>
          <w:lang w:eastAsia="x-none"/>
        </w:rPr>
      </w:pPr>
    </w:p>
    <w:p w14:paraId="0F989C12" w14:textId="77777777" w:rsidR="00683017" w:rsidRPr="00BA5B65" w:rsidRDefault="00683017" w:rsidP="00683017">
      <w:pPr>
        <w:rPr>
          <w:b/>
          <w:highlight w:val="green"/>
        </w:rPr>
      </w:pPr>
      <w:r w:rsidRPr="00BA5B65">
        <w:rPr>
          <w:b/>
          <w:highlight w:val="green"/>
        </w:rPr>
        <w:t>Agreement</w:t>
      </w:r>
    </w:p>
    <w:p w14:paraId="6CA81C94" w14:textId="3B3D50D9" w:rsidR="00683017" w:rsidRDefault="00683017" w:rsidP="00683017">
      <w:r w:rsidRPr="00BA5B65">
        <w:t>DL quality report is transmitted via higher layer signaling, e.g. MAC CE or RRC message</w:t>
      </w:r>
    </w:p>
    <w:p w14:paraId="2BF7E31C" w14:textId="77777777" w:rsidR="00F26250" w:rsidRPr="00524E9A" w:rsidRDefault="00F26250" w:rsidP="00F26250">
      <w:pPr>
        <w:pStyle w:val="ListParagraph"/>
        <w:ind w:left="0"/>
        <w:rPr>
          <w:b/>
          <w:szCs w:val="20"/>
          <w:lang w:eastAsia="zh-CN"/>
        </w:rPr>
      </w:pPr>
      <w:r w:rsidRPr="00524E9A">
        <w:rPr>
          <w:b/>
          <w:szCs w:val="20"/>
          <w:highlight w:val="green"/>
          <w:lang w:eastAsia="zh-CN"/>
        </w:rPr>
        <w:lastRenderedPageBreak/>
        <w:t>Agreement</w:t>
      </w:r>
    </w:p>
    <w:p w14:paraId="5FD06BA2" w14:textId="77777777" w:rsidR="00F26250" w:rsidRPr="003426B4" w:rsidRDefault="00F26250" w:rsidP="00F26250">
      <w:pPr>
        <w:pStyle w:val="ListParagraph"/>
        <w:ind w:left="0"/>
        <w:rPr>
          <w:szCs w:val="20"/>
          <w:lang w:eastAsia="zh-CN"/>
        </w:rPr>
      </w:pPr>
      <w:r w:rsidRPr="003426B4">
        <w:rPr>
          <w:rFonts w:hint="eastAsia"/>
          <w:szCs w:val="20"/>
          <w:lang w:eastAsia="zh-CN"/>
        </w:rPr>
        <w:t>For DL quality report in Msg3:</w:t>
      </w:r>
    </w:p>
    <w:p w14:paraId="59BE041C" w14:textId="77777777" w:rsidR="00F26250" w:rsidRPr="003426B4" w:rsidRDefault="00F26250" w:rsidP="00F26250">
      <w:pPr>
        <w:pStyle w:val="ListParagraph"/>
        <w:numPr>
          <w:ilvl w:val="1"/>
          <w:numId w:val="23"/>
        </w:numPr>
        <w:rPr>
          <w:szCs w:val="20"/>
          <w:lang w:eastAsia="zh-CN"/>
        </w:rPr>
      </w:pPr>
      <w:r w:rsidRPr="003426B4">
        <w:rPr>
          <w:rFonts w:hint="eastAsia"/>
          <w:szCs w:val="20"/>
          <w:lang w:eastAsia="zh-CN"/>
        </w:rPr>
        <w:t xml:space="preserve">If frequency hopping </w:t>
      </w:r>
      <w:r w:rsidRPr="003426B4">
        <w:rPr>
          <w:szCs w:val="20"/>
          <w:lang w:eastAsia="zh-CN"/>
        </w:rPr>
        <w:t xml:space="preserve">for MPDCCH </w:t>
      </w:r>
      <w:r w:rsidRPr="003426B4">
        <w:rPr>
          <w:rFonts w:hint="eastAsia"/>
          <w:szCs w:val="20"/>
          <w:lang w:eastAsia="zh-CN"/>
        </w:rPr>
        <w:t>is enabled, at least wideband DL quality is reported.</w:t>
      </w:r>
    </w:p>
    <w:p w14:paraId="69B09357" w14:textId="77777777" w:rsidR="00F26250" w:rsidRPr="003426B4" w:rsidRDefault="00F26250" w:rsidP="00F26250">
      <w:pPr>
        <w:pStyle w:val="ListParagraph"/>
        <w:numPr>
          <w:ilvl w:val="2"/>
          <w:numId w:val="23"/>
        </w:numPr>
        <w:rPr>
          <w:szCs w:val="20"/>
          <w:lang w:eastAsia="zh-CN"/>
        </w:rPr>
      </w:pPr>
      <w:r w:rsidRPr="003426B4">
        <w:rPr>
          <w:rFonts w:hint="eastAsia"/>
          <w:szCs w:val="20"/>
          <w:lang w:eastAsia="zh-CN"/>
        </w:rPr>
        <w:t>Wideband DL quality is calculated assuming transmission on all narrowband(s) to which the derived repetition number and/or aggregation level relates.</w:t>
      </w:r>
    </w:p>
    <w:p w14:paraId="36116366" w14:textId="77777777" w:rsidR="00F26250" w:rsidRPr="003426B4" w:rsidRDefault="00F26250" w:rsidP="00F26250">
      <w:pPr>
        <w:pStyle w:val="ListParagraph"/>
        <w:numPr>
          <w:ilvl w:val="2"/>
          <w:numId w:val="23"/>
        </w:numPr>
        <w:rPr>
          <w:szCs w:val="20"/>
          <w:lang w:eastAsia="zh-CN"/>
        </w:rPr>
      </w:pPr>
      <w:r w:rsidRPr="003426B4">
        <w:rPr>
          <w:rFonts w:hint="eastAsia"/>
          <w:szCs w:val="20"/>
          <w:lang w:eastAsia="zh-CN"/>
        </w:rPr>
        <w:t>FFS if additionally reports DL quality on a preferred narrowband and/or position of the preferred narrowband.</w:t>
      </w:r>
    </w:p>
    <w:p w14:paraId="541EFE05" w14:textId="77777777" w:rsidR="00F26250" w:rsidRPr="003426B4" w:rsidRDefault="00F26250" w:rsidP="00F26250">
      <w:pPr>
        <w:pStyle w:val="ListParagraph"/>
        <w:numPr>
          <w:ilvl w:val="1"/>
          <w:numId w:val="23"/>
        </w:numPr>
        <w:rPr>
          <w:szCs w:val="20"/>
          <w:lang w:eastAsia="zh-CN"/>
        </w:rPr>
      </w:pPr>
      <w:r w:rsidRPr="003426B4">
        <w:rPr>
          <w:rFonts w:hint="eastAsia"/>
          <w:szCs w:val="20"/>
          <w:lang w:eastAsia="zh-CN"/>
        </w:rPr>
        <w:t>If frequency hopping</w:t>
      </w:r>
      <w:r w:rsidRPr="003426B4">
        <w:rPr>
          <w:szCs w:val="20"/>
          <w:lang w:eastAsia="zh-CN"/>
        </w:rPr>
        <w:t xml:space="preserve"> for MPDCCH</w:t>
      </w:r>
      <w:r w:rsidRPr="003426B4">
        <w:rPr>
          <w:rFonts w:hint="eastAsia"/>
          <w:szCs w:val="20"/>
          <w:lang w:eastAsia="zh-CN"/>
        </w:rPr>
        <w:t xml:space="preserve"> is disabled, DL quality based on one narrowband is reported.</w:t>
      </w:r>
    </w:p>
    <w:p w14:paraId="4403E7F9" w14:textId="77777777" w:rsidR="00F26250" w:rsidRDefault="00F26250" w:rsidP="00F26250">
      <w:pPr>
        <w:rPr>
          <w:lang w:eastAsia="x-none"/>
        </w:rPr>
      </w:pPr>
    </w:p>
    <w:p w14:paraId="64E71359" w14:textId="77777777" w:rsidR="00F26250" w:rsidRPr="00524E9A" w:rsidRDefault="00F26250" w:rsidP="00F26250">
      <w:pPr>
        <w:pStyle w:val="ListParagraph"/>
        <w:ind w:left="0"/>
        <w:rPr>
          <w:b/>
          <w:szCs w:val="20"/>
          <w:lang w:eastAsia="zh-CN"/>
        </w:rPr>
      </w:pPr>
      <w:r w:rsidRPr="00524E9A">
        <w:rPr>
          <w:b/>
          <w:szCs w:val="20"/>
          <w:highlight w:val="green"/>
          <w:lang w:eastAsia="zh-CN"/>
        </w:rPr>
        <w:t>Agreement</w:t>
      </w:r>
    </w:p>
    <w:p w14:paraId="0FDE19A6" w14:textId="77777777" w:rsidR="00F26250" w:rsidRPr="002032D8" w:rsidRDefault="00F26250" w:rsidP="00F26250">
      <w:pPr>
        <w:pStyle w:val="ListParagraph"/>
        <w:ind w:left="0"/>
        <w:rPr>
          <w:szCs w:val="20"/>
        </w:rPr>
      </w:pPr>
      <w:r w:rsidRPr="002032D8">
        <w:rPr>
          <w:rFonts w:hint="eastAsia"/>
          <w:szCs w:val="20"/>
          <w:lang w:eastAsia="zh-CN"/>
        </w:rPr>
        <w:t>For DL quality report in connected mode</w:t>
      </w:r>
    </w:p>
    <w:p w14:paraId="568AA063" w14:textId="77777777" w:rsidR="00F26250" w:rsidRPr="002032D8" w:rsidRDefault="00F26250" w:rsidP="00F26250">
      <w:pPr>
        <w:pStyle w:val="ListParagraph"/>
        <w:numPr>
          <w:ilvl w:val="1"/>
          <w:numId w:val="23"/>
        </w:numPr>
        <w:rPr>
          <w:szCs w:val="20"/>
        </w:rPr>
      </w:pPr>
      <w:r w:rsidRPr="002032D8">
        <w:rPr>
          <w:rFonts w:hint="eastAsia"/>
          <w:szCs w:val="20"/>
          <w:lang w:eastAsia="zh-CN"/>
        </w:rPr>
        <w:t>DL quality is with respect to USS for both CE mode A and CE mode B.</w:t>
      </w:r>
    </w:p>
    <w:p w14:paraId="1F37E0D1" w14:textId="77777777" w:rsidR="00F26250" w:rsidRPr="002032D8" w:rsidRDefault="00F26250" w:rsidP="00F26250">
      <w:pPr>
        <w:pStyle w:val="ListParagraph"/>
        <w:numPr>
          <w:ilvl w:val="1"/>
          <w:numId w:val="23"/>
        </w:numPr>
        <w:rPr>
          <w:szCs w:val="20"/>
        </w:rPr>
      </w:pPr>
      <w:r w:rsidRPr="002032D8">
        <w:rPr>
          <w:rFonts w:hint="eastAsia"/>
          <w:szCs w:val="20"/>
          <w:lang w:eastAsia="zh-CN"/>
        </w:rPr>
        <w:t>DL quality is measured at least on narrowband(s) on which MPDCCH of USS is monitored.</w:t>
      </w:r>
    </w:p>
    <w:p w14:paraId="3A536289" w14:textId="02016C2F" w:rsidR="00F26250" w:rsidRDefault="00F26250" w:rsidP="00683017">
      <w:pPr>
        <w:rPr>
          <w:lang w:eastAsia="zh-CN"/>
        </w:rPr>
      </w:pPr>
    </w:p>
    <w:p w14:paraId="13B20105" w14:textId="77777777" w:rsidR="00F26250" w:rsidRPr="00D477F2" w:rsidRDefault="00F26250" w:rsidP="00F26250">
      <w:pPr>
        <w:rPr>
          <w:b/>
          <w:highlight w:val="green"/>
        </w:rPr>
      </w:pPr>
      <w:r w:rsidRPr="00D477F2">
        <w:rPr>
          <w:b/>
          <w:highlight w:val="green"/>
        </w:rPr>
        <w:t>A</w:t>
      </w:r>
      <w:r w:rsidRPr="00D477F2">
        <w:rPr>
          <w:rFonts w:hint="eastAsia"/>
          <w:b/>
          <w:highlight w:val="green"/>
        </w:rPr>
        <w:t>greement:</w:t>
      </w:r>
    </w:p>
    <w:p w14:paraId="2EDDDE4C" w14:textId="77777777" w:rsidR="00F26250" w:rsidRPr="006A1327" w:rsidRDefault="00F26250" w:rsidP="00F26250">
      <w:pPr>
        <w:pStyle w:val="ListParagraph"/>
        <w:ind w:left="0"/>
        <w:rPr>
          <w:lang w:eastAsia="zh-CN"/>
        </w:rPr>
      </w:pPr>
      <w:r w:rsidRPr="006A1327">
        <w:rPr>
          <w:rFonts w:hint="eastAsia"/>
          <w:lang w:eastAsia="zh-CN"/>
        </w:rPr>
        <w:t>For DL quality report in Msg3 in CE mode A</w:t>
      </w:r>
      <w:r w:rsidRPr="006A1327">
        <w:rPr>
          <w:lang w:eastAsia="zh-CN"/>
        </w:rPr>
        <w:t xml:space="preserve"> (PRACH CE level 0, 1)</w:t>
      </w:r>
      <w:r w:rsidRPr="006A1327">
        <w:rPr>
          <w:rFonts w:hint="eastAsia"/>
          <w:lang w:eastAsia="zh-CN"/>
        </w:rPr>
        <w:t>:</w:t>
      </w:r>
    </w:p>
    <w:p w14:paraId="10A5CAC3" w14:textId="77777777" w:rsidR="00F26250" w:rsidRPr="006A1327" w:rsidRDefault="00F26250" w:rsidP="00F26250">
      <w:pPr>
        <w:pStyle w:val="ListParagraph"/>
        <w:numPr>
          <w:ilvl w:val="1"/>
          <w:numId w:val="23"/>
        </w:numPr>
        <w:ind w:left="720" w:hanging="360"/>
        <w:rPr>
          <w:lang w:eastAsia="zh-CN"/>
        </w:rPr>
      </w:pPr>
      <w:r w:rsidRPr="006A1327">
        <w:rPr>
          <w:rFonts w:hint="eastAsia"/>
          <w:lang w:eastAsia="zh-CN"/>
        </w:rPr>
        <w:t>If the repetition number in DL quality information is larger than 1, only repetition number is reported with pre-defined maximum aggregation level;</w:t>
      </w:r>
    </w:p>
    <w:p w14:paraId="43605F10" w14:textId="77777777" w:rsidR="00F26250" w:rsidRPr="006A1327" w:rsidRDefault="00F26250" w:rsidP="00F26250">
      <w:pPr>
        <w:pStyle w:val="ListParagraph"/>
        <w:numPr>
          <w:ilvl w:val="1"/>
          <w:numId w:val="23"/>
        </w:numPr>
        <w:ind w:left="720" w:hanging="360"/>
        <w:rPr>
          <w:lang w:eastAsia="zh-CN"/>
        </w:rPr>
      </w:pPr>
      <w:r w:rsidRPr="006A1327">
        <w:rPr>
          <w:rFonts w:hint="eastAsia"/>
          <w:lang w:eastAsia="zh-CN"/>
        </w:rPr>
        <w:t xml:space="preserve">If the repetition number in DL quality information equals to 1, FFS between: </w:t>
      </w:r>
    </w:p>
    <w:p w14:paraId="632BBE31" w14:textId="77777777" w:rsidR="00F26250" w:rsidRPr="006A1327" w:rsidRDefault="00F26250" w:rsidP="00F26250">
      <w:pPr>
        <w:pStyle w:val="ListParagraph"/>
        <w:numPr>
          <w:ilvl w:val="2"/>
          <w:numId w:val="23"/>
        </w:numPr>
        <w:rPr>
          <w:lang w:eastAsia="zh-CN"/>
        </w:rPr>
      </w:pPr>
      <w:r w:rsidRPr="006A1327">
        <w:rPr>
          <w:rFonts w:hint="eastAsia"/>
          <w:lang w:eastAsia="zh-CN"/>
        </w:rPr>
        <w:t>Only aggregation level is reported with pre-defined repetition number equals to 1</w:t>
      </w:r>
    </w:p>
    <w:p w14:paraId="202C4A00" w14:textId="77777777" w:rsidR="00F26250" w:rsidRPr="006A1327" w:rsidRDefault="00F26250" w:rsidP="00F26250">
      <w:pPr>
        <w:pStyle w:val="ListParagraph"/>
        <w:numPr>
          <w:ilvl w:val="2"/>
          <w:numId w:val="23"/>
        </w:numPr>
        <w:rPr>
          <w:lang w:eastAsia="zh-CN"/>
        </w:rPr>
      </w:pPr>
      <w:r w:rsidRPr="006A1327">
        <w:rPr>
          <w:rFonts w:hint="eastAsia"/>
          <w:lang w:eastAsia="zh-CN"/>
        </w:rPr>
        <w:t>Repetition number equals to 1 is reported with pre-defined [maximum] aggregation level</w:t>
      </w:r>
    </w:p>
    <w:p w14:paraId="0B9FFCCD" w14:textId="77777777" w:rsidR="00F26250" w:rsidRPr="00BA5B65" w:rsidRDefault="00F26250" w:rsidP="00683017">
      <w:pPr>
        <w:rPr>
          <w:lang w:eastAsia="zh-CN"/>
        </w:rPr>
      </w:pPr>
    </w:p>
    <w:p w14:paraId="108F8B91" w14:textId="65AA4E33" w:rsidR="00683017" w:rsidRDefault="00683017" w:rsidP="00683017">
      <w:pPr>
        <w:pStyle w:val="Heading1"/>
      </w:pPr>
      <w:r>
        <w:t>Narrowband for measurement</w:t>
      </w:r>
    </w:p>
    <w:p w14:paraId="398BA28C" w14:textId="63E4D884" w:rsidR="005D5AF9" w:rsidRDefault="00683017" w:rsidP="005D5AF9">
      <w:r>
        <w:t>One open item is the narrowband(s) to perform the measurement/reporting. For msg3, we make the following observations:</w:t>
      </w:r>
    </w:p>
    <w:p w14:paraId="5D5338F6" w14:textId="51AF72D1" w:rsidR="00683017" w:rsidRDefault="00683017" w:rsidP="005D5AF9">
      <w:r>
        <w:t xml:space="preserve">- After transmitting msg1, the UE monitors for msg3 MPDCCH in a set of </w:t>
      </w:r>
      <w:proofErr w:type="spellStart"/>
      <w:r>
        <w:t>narrowbands</w:t>
      </w:r>
      <w:proofErr w:type="spellEnd"/>
      <w:r>
        <w:t>. The UE can make the CQI measurements in this narrowband while performing the blind decoding – this can follow the principles of legacy CQI.</w:t>
      </w:r>
    </w:p>
    <w:p w14:paraId="52D4A6EC" w14:textId="6D841288" w:rsidR="003E16C6" w:rsidRDefault="003E16C6" w:rsidP="005D5AF9">
      <w:r>
        <w:t xml:space="preserve">- After receiving RAR, the UE may move to a different set of </w:t>
      </w:r>
      <w:proofErr w:type="spellStart"/>
      <w:r>
        <w:t>narrowbands</w:t>
      </w:r>
      <w:proofErr w:type="spellEnd"/>
      <w:r>
        <w:t xml:space="preserve"> to monitor for msg4. In theory, the msg3 CQI may be used to calculate the number of repetitions for msg4, but this would require the UE to monitor the msg4 </w:t>
      </w:r>
      <w:proofErr w:type="spellStart"/>
      <w:r>
        <w:t>narrowbands</w:t>
      </w:r>
      <w:proofErr w:type="spellEnd"/>
      <w:r>
        <w:t xml:space="preserve"> before sending msg3 – since the msg4 </w:t>
      </w:r>
      <w:proofErr w:type="spellStart"/>
      <w:r>
        <w:t>narrowbands</w:t>
      </w:r>
      <w:proofErr w:type="spellEnd"/>
      <w:r>
        <w:t xml:space="preserve"> are signaled in RAR, the only way to do this is if the delay between RAR and msg3 is large enough (e.g. CE mode A with delay field set to ‘1’).</w:t>
      </w:r>
    </w:p>
    <w:p w14:paraId="60D23AB9" w14:textId="421DFB70" w:rsidR="00683017" w:rsidRDefault="00683017" w:rsidP="005D5AF9">
      <w:pPr>
        <w:rPr>
          <w:b/>
        </w:rPr>
      </w:pPr>
      <w:r w:rsidRPr="00683017">
        <w:rPr>
          <w:b/>
          <w:u w:val="single"/>
        </w:rPr>
        <w:t>Proposal 1:</w:t>
      </w:r>
      <w:r>
        <w:rPr>
          <w:b/>
        </w:rPr>
        <w:t xml:space="preserve"> For reporting in msg3:</w:t>
      </w:r>
    </w:p>
    <w:p w14:paraId="1343E037" w14:textId="6A8011CB" w:rsidR="00683017" w:rsidRPr="00683017" w:rsidRDefault="00683017" w:rsidP="005D5AF9">
      <w:pPr>
        <w:rPr>
          <w:b/>
        </w:rPr>
      </w:pPr>
      <w:r>
        <w:rPr>
          <w:b/>
        </w:rPr>
        <w:t>- If delay between RAR and msg4 is small (less than X subframes), the measurement/reporting is based on the narrowband</w:t>
      </w:r>
      <w:r w:rsidR="003E16C6">
        <w:rPr>
          <w:b/>
        </w:rPr>
        <w:t>(</w:t>
      </w:r>
      <w:r>
        <w:rPr>
          <w:b/>
        </w:rPr>
        <w:t>s</w:t>
      </w:r>
      <w:r w:rsidR="003E16C6">
        <w:rPr>
          <w:b/>
        </w:rPr>
        <w:t>)</w:t>
      </w:r>
      <w:r>
        <w:rPr>
          <w:b/>
        </w:rPr>
        <w:t xml:space="preserve"> for msg3 MPDCCH.</w:t>
      </w:r>
    </w:p>
    <w:p w14:paraId="54904964" w14:textId="410E2C56" w:rsidR="00683017" w:rsidRPr="00683017" w:rsidRDefault="00683017" w:rsidP="00683017">
      <w:pPr>
        <w:rPr>
          <w:b/>
        </w:rPr>
      </w:pPr>
      <w:r>
        <w:rPr>
          <w:b/>
        </w:rPr>
        <w:t>- If delay between RAR and msg4 is large (more than X subframes), the measurement/reporting is based on the narrowband</w:t>
      </w:r>
      <w:r w:rsidR="003E16C6">
        <w:rPr>
          <w:b/>
        </w:rPr>
        <w:t>(</w:t>
      </w:r>
      <w:r>
        <w:rPr>
          <w:b/>
        </w:rPr>
        <w:t>s</w:t>
      </w:r>
      <w:r w:rsidR="003E16C6">
        <w:rPr>
          <w:b/>
        </w:rPr>
        <w:t>)</w:t>
      </w:r>
      <w:r>
        <w:rPr>
          <w:b/>
        </w:rPr>
        <w:t xml:space="preserve"> for msg4 MPDCCH (or other </w:t>
      </w:r>
      <w:proofErr w:type="spellStart"/>
      <w:r>
        <w:rPr>
          <w:b/>
        </w:rPr>
        <w:t>narrowbands</w:t>
      </w:r>
      <w:proofErr w:type="spellEnd"/>
      <w:r>
        <w:rPr>
          <w:b/>
        </w:rPr>
        <w:t>, if desired)</w:t>
      </w:r>
    </w:p>
    <w:p w14:paraId="7490F302" w14:textId="77777777" w:rsidR="00683017" w:rsidRPr="00683017" w:rsidRDefault="00683017" w:rsidP="005D5AF9"/>
    <w:p w14:paraId="0B71999C" w14:textId="2991E541" w:rsidR="005D5AF9" w:rsidRDefault="005D5AF9" w:rsidP="005D5AF9">
      <w:pPr>
        <w:pStyle w:val="Heading1"/>
      </w:pPr>
      <w:r>
        <w:t>Details of signalling</w:t>
      </w:r>
    </w:p>
    <w:p w14:paraId="4B67F699" w14:textId="3F37E828" w:rsidR="00187F5D" w:rsidRDefault="00187F5D" w:rsidP="00DB3268">
      <w:pPr>
        <w:rPr>
          <w:b/>
          <w:lang w:val="en-GB"/>
        </w:rPr>
      </w:pPr>
      <w:r w:rsidRPr="00187F5D">
        <w:rPr>
          <w:lang w:val="en-GB"/>
        </w:rPr>
        <w:t>Regarding the details of the signalling (number of bits, format</w:t>
      </w:r>
      <w:r>
        <w:rPr>
          <w:lang w:val="en-GB"/>
        </w:rPr>
        <w:t xml:space="preserve">), RAN2 should assess the number of bits that can be used for this purpose, and RAN4 the achievable accuracy. In general, if the number of bits is enough, the UE should be able to report all possible MPDCCH repetition values. If the number of bits is not enough, the candidates should depend on </w:t>
      </w:r>
      <w:proofErr w:type="spellStart"/>
      <w:r w:rsidRPr="00187F5D">
        <w:rPr>
          <w:i/>
        </w:rPr>
        <w:t>mpdcch</w:t>
      </w:r>
      <w:proofErr w:type="spellEnd"/>
      <w:r w:rsidRPr="00187F5D">
        <w:rPr>
          <w:i/>
        </w:rPr>
        <w:t>-</w:t>
      </w:r>
      <w:proofErr w:type="spellStart"/>
      <w:r w:rsidRPr="00187F5D">
        <w:rPr>
          <w:i/>
        </w:rPr>
        <w:t>NumRepetitions</w:t>
      </w:r>
      <w:proofErr w:type="spellEnd"/>
      <w:r w:rsidRPr="00187F5D">
        <w:rPr>
          <w:i/>
        </w:rPr>
        <w:t>-RA</w:t>
      </w:r>
      <w:r w:rsidR="003E16C6">
        <w:t xml:space="preserve"> (for idle mode) or </w:t>
      </w:r>
      <w:r w:rsidR="003E16C6" w:rsidRPr="003E16C6">
        <w:rPr>
          <w:i/>
        </w:rPr>
        <w:t>mpdcch-NumRepetition-r13</w:t>
      </w:r>
      <w:r w:rsidR="003E16C6">
        <w:t xml:space="preserve"> (for connected mode)</w:t>
      </w:r>
      <w:r>
        <w:t>.</w:t>
      </w:r>
    </w:p>
    <w:p w14:paraId="50BB792C" w14:textId="4C2FB7C3" w:rsidR="00DB3268" w:rsidRDefault="00DB3268" w:rsidP="00DB3268">
      <w:pPr>
        <w:rPr>
          <w:b/>
        </w:rPr>
      </w:pPr>
      <w:r w:rsidRPr="001849A3">
        <w:rPr>
          <w:b/>
          <w:u w:val="single"/>
          <w:lang w:val="en-GB"/>
        </w:rPr>
        <w:lastRenderedPageBreak/>
        <w:t xml:space="preserve">Proposal </w:t>
      </w:r>
      <w:r w:rsidR="00F26250">
        <w:rPr>
          <w:b/>
          <w:u w:val="single"/>
          <w:lang w:val="en-GB"/>
        </w:rPr>
        <w:t>2</w:t>
      </w:r>
      <w:r w:rsidRPr="001849A3">
        <w:rPr>
          <w:b/>
          <w:u w:val="single"/>
          <w:lang w:val="en-GB"/>
        </w:rPr>
        <w:t>:</w:t>
      </w:r>
      <w:r>
        <w:rPr>
          <w:b/>
          <w:u w:val="single"/>
          <w:lang w:val="en-GB"/>
        </w:rPr>
        <w:t xml:space="preserve"> </w:t>
      </w:r>
      <w:r>
        <w:rPr>
          <w:b/>
          <w:lang w:val="en-GB"/>
        </w:rPr>
        <w:t>The DL quality reporting in msg3</w:t>
      </w:r>
      <w:r w:rsidR="00683017">
        <w:rPr>
          <w:b/>
          <w:lang w:val="en-GB"/>
        </w:rPr>
        <w:t xml:space="preserve"> and connected mode</w:t>
      </w:r>
      <w:r>
        <w:rPr>
          <w:b/>
          <w:lang w:val="en-GB"/>
        </w:rPr>
        <w:t xml:space="preserve"> uses N bits.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sidR="003E16C6">
        <w:rPr>
          <w:b/>
          <w:i/>
        </w:rPr>
        <w:t>/</w:t>
      </w:r>
      <w:r w:rsidR="003E16C6" w:rsidRPr="003E16C6">
        <w:t xml:space="preserve"> </w:t>
      </w:r>
      <w:r w:rsidR="003E16C6" w:rsidRPr="003E16C6">
        <w:rPr>
          <w:b/>
          <w:i/>
        </w:rPr>
        <w:t>mpdcch-NumRepetition-r13</w:t>
      </w:r>
      <w:r>
        <w:rPr>
          <w:b/>
          <w:i/>
        </w:rPr>
        <w:t xml:space="preserve"> </w:t>
      </w:r>
      <w:r>
        <w:rPr>
          <w:b/>
        </w:rPr>
        <w:t>for the corresponding coverage level if N&lt;4.</w:t>
      </w:r>
    </w:p>
    <w:p w14:paraId="6C0B8DF4" w14:textId="0733EB5C" w:rsidR="00DB3268" w:rsidRDefault="00DB3268" w:rsidP="00DB3268">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w:t>
      </w:r>
      <w:r>
        <w:rPr>
          <w:rFonts w:ascii="Times New Roman" w:eastAsia="SimSun" w:hAnsi="Times New Roman"/>
          <w:b/>
          <w:sz w:val="20"/>
          <w:szCs w:val="20"/>
        </w:rPr>
        <w:t>/bit availability</w:t>
      </w:r>
      <w:r w:rsidRPr="00712DEE">
        <w:rPr>
          <w:rFonts w:ascii="Times New Roman" w:eastAsia="SimSun" w:hAnsi="Times New Roman"/>
          <w:b/>
          <w:sz w:val="20"/>
          <w:szCs w:val="20"/>
        </w:rPr>
        <w:t xml:space="preserve"> (RAN2) and UE accuracy (RAN4).</w:t>
      </w:r>
    </w:p>
    <w:p w14:paraId="531484EC" w14:textId="553C2521" w:rsidR="00F26250" w:rsidRDefault="00F26250" w:rsidP="00683017">
      <w:pPr>
        <w:pStyle w:val="ListParagraph"/>
        <w:rPr>
          <w:rFonts w:ascii="Times New Roman" w:eastAsia="SimSun" w:hAnsi="Times New Roman"/>
          <w:b/>
          <w:sz w:val="20"/>
          <w:szCs w:val="20"/>
        </w:rPr>
      </w:pPr>
    </w:p>
    <w:p w14:paraId="7D706E8B" w14:textId="39E7A865" w:rsidR="00683017" w:rsidRDefault="00683017" w:rsidP="00683017">
      <w:pPr>
        <w:pStyle w:val="Heading1"/>
      </w:pPr>
      <w:r>
        <w:t>Details of triggering in connected mode</w:t>
      </w:r>
    </w:p>
    <w:p w14:paraId="0431F70A" w14:textId="05D351BA" w:rsidR="003E16C6" w:rsidRDefault="003E16C6" w:rsidP="00683017">
      <w:pPr>
        <w:rPr>
          <w:b/>
        </w:rPr>
      </w:pPr>
      <w:r w:rsidRPr="003F5788">
        <w:t>In RAN#82, the object</w:t>
      </w:r>
      <w:r w:rsidR="003F5788" w:rsidRPr="003F5788">
        <w:t xml:space="preserve">ive of quality reporting in connected mode was added to the </w:t>
      </w:r>
      <w:proofErr w:type="spellStart"/>
      <w:r w:rsidR="003F5788" w:rsidRPr="003F5788">
        <w:t>eMTC</w:t>
      </w:r>
      <w:proofErr w:type="spellEnd"/>
      <w:r w:rsidR="003F5788" w:rsidRPr="003F5788">
        <w:t xml:space="preserve"> work item. </w:t>
      </w:r>
      <w:r w:rsidR="003F5788">
        <w:t>In our view, most of the mechanisms for msg3 can be reused from RAN1 perspective, and this report should be transmitted via higher layer signaling (e.g. MAC CE). This should be up to RAN2.</w:t>
      </w:r>
    </w:p>
    <w:p w14:paraId="2AE074A2" w14:textId="0652B1C2" w:rsidR="003F5788" w:rsidRPr="003F5788" w:rsidRDefault="003E16C6" w:rsidP="003F5788">
      <w:pPr>
        <w:rPr>
          <w:b/>
          <w:lang w:eastAsia="zh-CN"/>
        </w:rPr>
      </w:pPr>
      <w:r w:rsidRPr="003F5788">
        <w:rPr>
          <w:b/>
          <w:u w:val="single"/>
        </w:rPr>
        <w:t xml:space="preserve">Proposal </w:t>
      </w:r>
      <w:r w:rsidR="00F26250">
        <w:rPr>
          <w:b/>
          <w:u w:val="single"/>
        </w:rPr>
        <w:t>3</w:t>
      </w:r>
      <w:r w:rsidRPr="003F5788">
        <w:rPr>
          <w:b/>
          <w:u w:val="single"/>
        </w:rPr>
        <w:t>:</w:t>
      </w:r>
      <w:r w:rsidRPr="003F5788">
        <w:rPr>
          <w:b/>
        </w:rPr>
        <w:t xml:space="preserve"> </w:t>
      </w:r>
      <w:r w:rsidR="003F5788" w:rsidRPr="003F5788">
        <w:rPr>
          <w:b/>
        </w:rPr>
        <w:t>DL quality report in connected mode is transmitted via higher layer signaling, e.g. MAC CE or RRC message</w:t>
      </w:r>
      <w:r w:rsidR="003F5788">
        <w:rPr>
          <w:b/>
        </w:rPr>
        <w:t>.</w:t>
      </w:r>
    </w:p>
    <w:p w14:paraId="0277B9DE" w14:textId="14404A35" w:rsidR="00187F5D" w:rsidRPr="00F26250" w:rsidRDefault="00187F5D" w:rsidP="00187F5D">
      <w:pPr>
        <w:rPr>
          <w:b/>
          <w:lang w:val="en-GB"/>
        </w:rPr>
      </w:pPr>
    </w:p>
    <w:p w14:paraId="16D171F3" w14:textId="62223C14" w:rsidR="00187F5D" w:rsidRDefault="00187F5D" w:rsidP="00187F5D">
      <w:pPr>
        <w:pStyle w:val="Heading1"/>
      </w:pPr>
      <w:r>
        <w:t>Summary of proposals</w:t>
      </w:r>
    </w:p>
    <w:p w14:paraId="5667AF4B" w14:textId="47C08F01" w:rsidR="00187F5D" w:rsidRPr="00187F5D" w:rsidRDefault="00187F5D" w:rsidP="00187F5D">
      <w:pPr>
        <w:rPr>
          <w:lang w:val="en-GB"/>
        </w:rPr>
      </w:pPr>
      <w:r>
        <w:rPr>
          <w:lang w:val="en-GB"/>
        </w:rPr>
        <w:t xml:space="preserve">In this contribution we presented our views on channel quality reporting in msg3 for </w:t>
      </w:r>
      <w:proofErr w:type="spellStart"/>
      <w:r>
        <w:rPr>
          <w:lang w:val="en-GB"/>
        </w:rPr>
        <w:t>eMTC</w:t>
      </w:r>
      <w:proofErr w:type="spellEnd"/>
      <w:r>
        <w:rPr>
          <w:lang w:val="en-GB"/>
        </w:rPr>
        <w:t>. We made the following proposals:</w:t>
      </w:r>
    </w:p>
    <w:p w14:paraId="0EB006FF" w14:textId="77777777" w:rsidR="00F26250" w:rsidRDefault="00F26250" w:rsidP="00F26250">
      <w:pPr>
        <w:rPr>
          <w:b/>
        </w:rPr>
      </w:pPr>
      <w:r w:rsidRPr="00683017">
        <w:rPr>
          <w:b/>
          <w:u w:val="single"/>
        </w:rPr>
        <w:t>Proposal 1:</w:t>
      </w:r>
      <w:r>
        <w:rPr>
          <w:b/>
        </w:rPr>
        <w:t xml:space="preserve"> For reporting in msg3:</w:t>
      </w:r>
    </w:p>
    <w:p w14:paraId="1209283A" w14:textId="77777777" w:rsidR="00F26250" w:rsidRPr="00683017" w:rsidRDefault="00F26250" w:rsidP="00F26250">
      <w:pPr>
        <w:rPr>
          <w:b/>
        </w:rPr>
      </w:pPr>
      <w:r>
        <w:rPr>
          <w:b/>
        </w:rPr>
        <w:t>- If delay between RAR and msg4 is small (less than X subframes), the measurement/reporting is based on the narrowband(s) for msg3 MPDCCH.</w:t>
      </w:r>
    </w:p>
    <w:p w14:paraId="0458E668" w14:textId="40807D71" w:rsidR="00F26250" w:rsidRDefault="00F26250" w:rsidP="00F26250">
      <w:pPr>
        <w:rPr>
          <w:b/>
        </w:rPr>
      </w:pPr>
      <w:r>
        <w:rPr>
          <w:b/>
        </w:rPr>
        <w:t xml:space="preserve">- If delay between RAR and msg4 is large (more than X subframes), the measurement/reporting is based on the narrowband(s) for msg4 MPDCCH (or other </w:t>
      </w:r>
      <w:proofErr w:type="spellStart"/>
      <w:r>
        <w:rPr>
          <w:b/>
        </w:rPr>
        <w:t>narrowbands</w:t>
      </w:r>
      <w:proofErr w:type="spellEnd"/>
      <w:r>
        <w:rPr>
          <w:b/>
        </w:rPr>
        <w:t>, if desired)</w:t>
      </w:r>
    </w:p>
    <w:p w14:paraId="1C5923E1" w14:textId="77777777" w:rsidR="00F26250" w:rsidRPr="00683017" w:rsidRDefault="00F26250" w:rsidP="00F26250">
      <w:pPr>
        <w:rPr>
          <w:b/>
        </w:rPr>
      </w:pPr>
    </w:p>
    <w:p w14:paraId="60CA5540" w14:textId="77777777" w:rsidR="00F26250" w:rsidRDefault="00F26250" w:rsidP="00F26250">
      <w:pPr>
        <w:rPr>
          <w:b/>
        </w:rPr>
      </w:pPr>
      <w:r w:rsidRPr="001849A3">
        <w:rPr>
          <w:b/>
          <w:u w:val="single"/>
          <w:lang w:val="en-GB"/>
        </w:rPr>
        <w:t xml:space="preserve">Proposal </w:t>
      </w:r>
      <w:r>
        <w:rPr>
          <w:b/>
          <w:u w:val="single"/>
          <w:lang w:val="en-GB"/>
        </w:rPr>
        <w:t>2</w:t>
      </w:r>
      <w:r w:rsidRPr="001849A3">
        <w:rPr>
          <w:b/>
          <w:u w:val="single"/>
          <w:lang w:val="en-GB"/>
        </w:rPr>
        <w:t>:</w:t>
      </w:r>
      <w:r>
        <w:rPr>
          <w:b/>
          <w:u w:val="single"/>
          <w:lang w:val="en-GB"/>
        </w:rPr>
        <w:t xml:space="preserve"> </w:t>
      </w:r>
      <w:r>
        <w:rPr>
          <w:b/>
          <w:lang w:val="en-GB"/>
        </w:rPr>
        <w:t>The DL quality reporting in msg3 and connected mode uses N bits.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Pr>
          <w:b/>
          <w:i/>
        </w:rPr>
        <w:t>/</w:t>
      </w:r>
      <w:r w:rsidRPr="003E16C6">
        <w:t xml:space="preserve"> </w:t>
      </w:r>
      <w:r w:rsidRPr="003E16C6">
        <w:rPr>
          <w:b/>
          <w:i/>
        </w:rPr>
        <w:t>mpdcch-NumRepetition-r13</w:t>
      </w:r>
      <w:r>
        <w:rPr>
          <w:b/>
          <w:i/>
        </w:rPr>
        <w:t xml:space="preserve"> </w:t>
      </w:r>
      <w:r>
        <w:rPr>
          <w:b/>
        </w:rPr>
        <w:t>for the corresponding coverage level if N&lt;4.</w:t>
      </w:r>
    </w:p>
    <w:p w14:paraId="4D356532" w14:textId="77777777" w:rsidR="00F26250" w:rsidRDefault="00F26250" w:rsidP="00F26250">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w:t>
      </w:r>
      <w:r>
        <w:rPr>
          <w:rFonts w:ascii="Times New Roman" w:eastAsia="SimSun" w:hAnsi="Times New Roman"/>
          <w:b/>
          <w:sz w:val="20"/>
          <w:szCs w:val="20"/>
        </w:rPr>
        <w:t>/bit availability</w:t>
      </w:r>
      <w:r w:rsidRPr="00712DEE">
        <w:rPr>
          <w:rFonts w:ascii="Times New Roman" w:eastAsia="SimSun" w:hAnsi="Times New Roman"/>
          <w:b/>
          <w:sz w:val="20"/>
          <w:szCs w:val="20"/>
        </w:rPr>
        <w:t xml:space="preserve"> (RAN2) and UE accuracy (RAN4).</w:t>
      </w:r>
    </w:p>
    <w:p w14:paraId="14780D0D" w14:textId="77777777" w:rsidR="00F26250" w:rsidRDefault="00F26250" w:rsidP="00F26250">
      <w:pPr>
        <w:pStyle w:val="ListParagraph"/>
        <w:rPr>
          <w:rFonts w:ascii="Times New Roman" w:eastAsia="SimSun" w:hAnsi="Times New Roman"/>
          <w:b/>
          <w:sz w:val="20"/>
          <w:szCs w:val="20"/>
        </w:rPr>
      </w:pPr>
    </w:p>
    <w:p w14:paraId="7FCCB6F5" w14:textId="22C241B0" w:rsidR="003F5788" w:rsidRDefault="003F5788" w:rsidP="00187F5D">
      <w:pPr>
        <w:rPr>
          <w:b/>
        </w:rPr>
      </w:pPr>
    </w:p>
    <w:p w14:paraId="7912BF22" w14:textId="77777777" w:rsidR="00F26250" w:rsidRPr="003F5788" w:rsidRDefault="00F26250" w:rsidP="00F26250">
      <w:pPr>
        <w:rPr>
          <w:b/>
          <w:lang w:eastAsia="zh-CN"/>
        </w:rPr>
      </w:pPr>
      <w:r w:rsidRPr="003F5788">
        <w:rPr>
          <w:b/>
          <w:u w:val="single"/>
        </w:rPr>
        <w:t xml:space="preserve">Proposal </w:t>
      </w:r>
      <w:r>
        <w:rPr>
          <w:b/>
          <w:u w:val="single"/>
        </w:rPr>
        <w:t>3</w:t>
      </w:r>
      <w:r w:rsidRPr="003F5788">
        <w:rPr>
          <w:b/>
          <w:u w:val="single"/>
        </w:rPr>
        <w:t>:</w:t>
      </w:r>
      <w:r w:rsidRPr="003F5788">
        <w:rPr>
          <w:b/>
        </w:rPr>
        <w:t xml:space="preserve"> DL quality report in connected mode is transmitted via higher layer signaling, e.g. MAC CE or RRC message</w:t>
      </w:r>
      <w:r>
        <w:rPr>
          <w:b/>
        </w:rPr>
        <w:t>.</w:t>
      </w:r>
    </w:p>
    <w:p w14:paraId="115EB357" w14:textId="77777777" w:rsidR="00F26250" w:rsidRPr="00187F5D" w:rsidRDefault="00F26250" w:rsidP="00187F5D">
      <w:pPr>
        <w:rPr>
          <w:b/>
        </w:rPr>
      </w:pPr>
    </w:p>
    <w:sectPr w:rsidR="00F26250" w:rsidRPr="00187F5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0CB14" w14:textId="77777777" w:rsidR="00563974" w:rsidRDefault="00563974">
      <w:r>
        <w:separator/>
      </w:r>
    </w:p>
  </w:endnote>
  <w:endnote w:type="continuationSeparator" w:id="0">
    <w:p w14:paraId="5423A46D" w14:textId="77777777" w:rsidR="00563974" w:rsidRDefault="00563974">
      <w:r>
        <w:continuationSeparator/>
      </w:r>
    </w:p>
  </w:endnote>
  <w:endnote w:type="continuationNotice" w:id="1">
    <w:p w14:paraId="05A79287" w14:textId="77777777" w:rsidR="00563974" w:rsidRDefault="00563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D582D" w14:textId="77777777" w:rsidR="00563974" w:rsidRDefault="00563974">
      <w:r>
        <w:separator/>
      </w:r>
    </w:p>
  </w:footnote>
  <w:footnote w:type="continuationSeparator" w:id="0">
    <w:p w14:paraId="76575856" w14:textId="77777777" w:rsidR="00563974" w:rsidRDefault="00563974">
      <w:r>
        <w:continuationSeparator/>
      </w:r>
    </w:p>
  </w:footnote>
  <w:footnote w:type="continuationNotice" w:id="1">
    <w:p w14:paraId="58566682" w14:textId="77777777" w:rsidR="00563974" w:rsidRDefault="005639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6"/>
  </w:num>
  <w:num w:numId="4">
    <w:abstractNumId w:val="15"/>
  </w:num>
  <w:num w:numId="5">
    <w:abstractNumId w:val="21"/>
  </w:num>
  <w:num w:numId="6">
    <w:abstractNumId w:val="11"/>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0"/>
  </w:num>
  <w:num w:numId="12">
    <w:abstractNumId w:val="7"/>
  </w:num>
  <w:num w:numId="13">
    <w:abstractNumId w:val="12"/>
  </w:num>
  <w:num w:numId="14">
    <w:abstractNumId w:val="5"/>
  </w:num>
  <w:num w:numId="15">
    <w:abstractNumId w:val="14"/>
  </w:num>
  <w:num w:numId="16">
    <w:abstractNumId w:val="19"/>
  </w:num>
  <w:num w:numId="17">
    <w:abstractNumId w:val="18"/>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23"/>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8A54E1F6-0B89-4F4C-98E9-2AC01E4F7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 - 3</cp:lastModifiedBy>
  <cp:revision>13</cp:revision>
  <cp:lastPrinted>2014-11-07T05:38:00Z</cp:lastPrinted>
  <dcterms:created xsi:type="dcterms:W3CDTF">2018-08-10T20:58:00Z</dcterms:created>
  <dcterms:modified xsi:type="dcterms:W3CDTF">2019-03-30T02:18:00Z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